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66" w:rsidRDefault="00C91366" w:rsidP="00C91366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ind w:left="360"/>
        <w:jc w:val="both"/>
      </w:pPr>
      <w:r>
        <w:t>Abdelgawad A., Emara A., Gad M.S., Elfatih A., "</w:t>
      </w:r>
      <w:r>
        <w:rPr>
          <w:b/>
          <w:bCs/>
        </w:rPr>
        <w:t>combustion characteristics of a swirled burner fueled with waste cooking oil</w:t>
      </w:r>
      <w:r>
        <w:t xml:space="preserve">", Proceedings of the ASME 2015 International Mechanical Engineering Congress and Exposition conference; 2015; November 13-19, 2015, Houston, Texas, volume 6A: Energy IMECE2015-53437, pp.V06AT07A007. </w:t>
      </w:r>
    </w:p>
    <w:p w:rsidR="00C91366" w:rsidRDefault="00C91366" w:rsidP="00C91366">
      <w:pPr>
        <w:autoSpaceDE w:val="0"/>
        <w:autoSpaceDN w:val="0"/>
        <w:bidi w:val="0"/>
        <w:adjustRightInd w:val="0"/>
        <w:ind w:left="360"/>
        <w:jc w:val="both"/>
      </w:pPr>
    </w:p>
    <w:p w:rsidR="00C91366" w:rsidRDefault="00C91366" w:rsidP="00C91366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ind w:left="360"/>
        <w:jc w:val="both"/>
      </w:pPr>
      <w:r>
        <w:t>Ahmed Mahfouz, Ahmed Emara, M.S.Gad, Ahmed El Fatih “</w:t>
      </w:r>
      <w:r>
        <w:rPr>
          <w:b/>
          <w:bCs/>
        </w:rPr>
        <w:t>Effect of Waste Cooking - Diesel Oils Blends on Performance, Emissions and Combustion Characteristics of Industrial Oil Burner</w:t>
      </w:r>
      <w:r>
        <w:t>” International Journal for Research in Applied Science &amp; Engineering Technology (IJRASET) ISSN: 2321-9653; Volume 5 Issue IX, September (2017).</w:t>
      </w:r>
    </w:p>
    <w:p w:rsidR="00C91366" w:rsidRDefault="00C91366" w:rsidP="00C91366">
      <w:pPr>
        <w:autoSpaceDE w:val="0"/>
        <w:autoSpaceDN w:val="0"/>
        <w:bidi w:val="0"/>
        <w:adjustRightInd w:val="0"/>
        <w:ind w:left="360"/>
        <w:jc w:val="both"/>
      </w:pPr>
    </w:p>
    <w:p w:rsidR="00C91366" w:rsidRDefault="00C91366" w:rsidP="00C91366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ind w:left="360"/>
        <w:jc w:val="both"/>
      </w:pPr>
      <w:r>
        <w:t>Ahmed Mahfouz, M.S. Gad, Ahmed El Fatih, Ahmed Emara, “</w:t>
      </w:r>
      <w:r>
        <w:rPr>
          <w:b/>
          <w:bCs/>
        </w:rPr>
        <w:t>Comparative study of combustion characteristics and exhaust emissions of waste cooking-diesel oil blends</w:t>
      </w:r>
      <w:r>
        <w:t>”,Ain Shams Eng. J. 9 (4) (December 2018) 3123-3134.</w:t>
      </w:r>
    </w:p>
    <w:p w:rsidR="00C91366" w:rsidRDefault="00C91366" w:rsidP="00C91366">
      <w:pPr>
        <w:autoSpaceDE w:val="0"/>
        <w:autoSpaceDN w:val="0"/>
        <w:bidi w:val="0"/>
        <w:adjustRightInd w:val="0"/>
        <w:ind w:left="360"/>
        <w:jc w:val="both"/>
      </w:pPr>
    </w:p>
    <w:p w:rsidR="00C91366" w:rsidRDefault="00C91366" w:rsidP="00C91366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ind w:left="360"/>
        <w:jc w:val="both"/>
      </w:pPr>
      <w:r>
        <w:t xml:space="preserve">A. Mahfouz, A. Emara, H.S. Ayoub, A.F. El-Sherif, A. El Fatih, Y.H. Elbashar, </w:t>
      </w:r>
      <w:r>
        <w:rPr>
          <w:b/>
          <w:bCs/>
        </w:rPr>
        <w:t>“Comparative spectroscopic study inside turbulent flames of diesel and waste cooking oil using hyper-spectral camera”</w:t>
      </w:r>
      <w:r>
        <w:t>. Meas. J. Int. Meas. Confederation (IMEKO) 149, 106989, (2020).</w:t>
      </w:r>
    </w:p>
    <w:p w:rsidR="00C91366" w:rsidRDefault="00C91366" w:rsidP="00C91366">
      <w:pPr>
        <w:autoSpaceDE w:val="0"/>
        <w:autoSpaceDN w:val="0"/>
        <w:bidi w:val="0"/>
        <w:adjustRightInd w:val="0"/>
        <w:ind w:left="360"/>
        <w:jc w:val="both"/>
      </w:pPr>
    </w:p>
    <w:p w:rsidR="00C91366" w:rsidRDefault="00C91366" w:rsidP="00C91366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ind w:left="360"/>
        <w:jc w:val="both"/>
      </w:pPr>
      <w:r>
        <w:t>A. Mahfouz, A. Emara, M.S. Gad, et al., “</w:t>
      </w:r>
      <w:r>
        <w:rPr>
          <w:b/>
          <w:bCs/>
        </w:rPr>
        <w:t>Thermal flame spectroscopy of various diesel fuels and their blends with waste cooking oil through using coaxial burner</w:t>
      </w:r>
      <w:r>
        <w:t>”, Egyp. J. Petrol. 28 (2019) 307-313, https://doi.org/10.1016/j.ejpe.2019.08.003.</w:t>
      </w:r>
    </w:p>
    <w:p w:rsidR="00C91366" w:rsidRDefault="00C91366" w:rsidP="00C91366">
      <w:pPr>
        <w:autoSpaceDE w:val="0"/>
        <w:autoSpaceDN w:val="0"/>
        <w:bidi w:val="0"/>
        <w:adjustRightInd w:val="0"/>
        <w:ind w:left="360"/>
        <w:jc w:val="both"/>
      </w:pPr>
    </w:p>
    <w:p w:rsidR="00C91366" w:rsidRDefault="00C91366" w:rsidP="00C91366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ind w:left="360"/>
        <w:jc w:val="both"/>
      </w:pPr>
      <w:r>
        <w:t>A. Mahfouz, H.A. Moneib, A. El-fatih, A.F. El-Sherif, H.S. Ayoub, A. Emara, “</w:t>
      </w:r>
      <w:r>
        <w:rPr>
          <w:b/>
          <w:bCs/>
        </w:rPr>
        <w:t>Comparative study among waste cooking oil blends flame spectroscopy as an alternative fuel through using an industrial burner”</w:t>
      </w:r>
      <w:r>
        <w:t>. Renew. Energy (2020).</w:t>
      </w:r>
      <w:r>
        <w:rPr>
          <w:rFonts w:ascii="AdvOT863180fb" w:hAnsi="AdvOT863180fb" w:cs="AdvOT863180fb"/>
          <w:color w:val="2197D2"/>
          <w:sz w:val="13"/>
          <w:szCs w:val="13"/>
        </w:rPr>
        <w:t xml:space="preserve"> </w:t>
      </w:r>
      <w:r>
        <w:t xml:space="preserve">Renewable Energy 159 (2020) 893-907 </w:t>
      </w:r>
      <w:hyperlink r:id="rId5" w:history="1">
        <w:r>
          <w:rPr>
            <w:rStyle w:val="Hyperlink"/>
          </w:rPr>
          <w:t>https://doi.org/10.1016/</w:t>
        </w:r>
      </w:hyperlink>
      <w:r>
        <w:t xml:space="preserve"> j.renene.2020.06.041</w:t>
      </w:r>
    </w:p>
    <w:p w:rsidR="00C91366" w:rsidRDefault="00C91366" w:rsidP="00C91366">
      <w:pPr>
        <w:autoSpaceDE w:val="0"/>
        <w:autoSpaceDN w:val="0"/>
        <w:bidi w:val="0"/>
        <w:adjustRightInd w:val="0"/>
        <w:ind w:left="360"/>
        <w:jc w:val="both"/>
      </w:pPr>
    </w:p>
    <w:p w:rsidR="00C91366" w:rsidRDefault="00C91366" w:rsidP="00C91366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ind w:left="360"/>
        <w:jc w:val="both"/>
      </w:pPr>
      <w:r>
        <w:t>M.S. Gad, Ahmed Mahfouz, Ahmed Emara</w:t>
      </w:r>
      <w:r>
        <w:rPr>
          <w:rFonts w:hint="cs"/>
          <w:rtl/>
        </w:rPr>
        <w:t>,</w:t>
      </w:r>
      <w:r>
        <w:t xml:space="preserve"> “</w:t>
      </w:r>
      <w:r>
        <w:rPr>
          <w:b/>
          <w:bCs/>
        </w:rPr>
        <w:t>Spray and combustion characteristics for light diesel/waste cooking oils blended with fuel additives inside an industrial boiler</w:t>
      </w:r>
      <w:r>
        <w:t>”</w:t>
      </w:r>
      <w:r>
        <w:rPr>
          <w:rFonts w:hint="cs"/>
          <w:rtl/>
        </w:rPr>
        <w:t>,</w:t>
      </w:r>
      <w:r>
        <w:t xml:space="preserve"> Fuel</w:t>
      </w:r>
      <w:r>
        <w:rPr>
          <w:rFonts w:hint="cs"/>
          <w:rtl/>
        </w:rPr>
        <w:t>,</w:t>
      </w:r>
      <w:r>
        <w:t xml:space="preserve"> Volume 286, Part 1</w:t>
      </w:r>
      <w:r>
        <w:rPr>
          <w:rFonts w:hint="cs"/>
          <w:rtl/>
        </w:rPr>
        <w:t>,</w:t>
      </w:r>
      <w:r>
        <w:t xml:space="preserve"> 2021</w:t>
      </w:r>
      <w:r>
        <w:rPr>
          <w:rFonts w:hint="cs"/>
          <w:rtl/>
        </w:rPr>
        <w:t>,</w:t>
      </w:r>
      <w:r>
        <w:t xml:space="preserve"> 119247</w:t>
      </w:r>
      <w:r>
        <w:rPr>
          <w:rFonts w:hint="cs"/>
          <w:rtl/>
        </w:rPr>
        <w:t>,</w:t>
      </w:r>
      <w:r>
        <w:rPr>
          <w:rFonts w:hint="cs"/>
        </w:rPr>
        <w:t xml:space="preserve"> </w:t>
      </w:r>
      <w:hyperlink r:id="rId6" w:history="1">
        <w:r>
          <w:rPr>
            <w:rStyle w:val="Hyperlink"/>
          </w:rPr>
          <w:t>https://doi.org/10.1016/j.fuel.2020.119247</w:t>
        </w:r>
      </w:hyperlink>
      <w:r>
        <w:t>.</w:t>
      </w:r>
    </w:p>
    <w:p w:rsidR="00C91366" w:rsidRDefault="00C91366" w:rsidP="00C91366">
      <w:pPr>
        <w:pStyle w:val="ListParagraph"/>
      </w:pPr>
    </w:p>
    <w:p w:rsidR="00C91366" w:rsidRDefault="00C91366" w:rsidP="00C91366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ind w:left="360"/>
        <w:jc w:val="both"/>
      </w:pPr>
      <w:r>
        <w:t>H.A. Moneib, A. Mahfouz, A. El-fatih, Ahmed Emara, “</w:t>
      </w:r>
      <w:r>
        <w:rPr>
          <w:b/>
          <w:bCs/>
        </w:rPr>
        <w:t>Near-field Spray Characterization of a Spill Return Atomizer Using a PIV Laser Sheet</w:t>
      </w:r>
      <w:r>
        <w:t>”, Fuel, acceptance 14/11/2020.</w:t>
      </w:r>
    </w:p>
    <w:p w:rsidR="00D25153" w:rsidRDefault="00D25153">
      <w:bookmarkStart w:id="0" w:name="_GoBack"/>
      <w:bookmarkEnd w:id="0"/>
    </w:p>
    <w:sectPr w:rsidR="00D25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863180f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3400"/>
    <w:multiLevelType w:val="hybridMultilevel"/>
    <w:tmpl w:val="59C8AB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07D32"/>
    <w:multiLevelType w:val="multilevel"/>
    <w:tmpl w:val="BF54783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ED"/>
    <w:rsid w:val="0013560D"/>
    <w:rsid w:val="0048515F"/>
    <w:rsid w:val="009E68ED"/>
    <w:rsid w:val="00C91366"/>
    <w:rsid w:val="00D2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799EC-C6AB-4F65-A011-CA8A77C8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515F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8515F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8515F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b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8515F"/>
    <w:pPr>
      <w:contextualSpacing/>
      <w:jc w:val="center"/>
    </w:pPr>
    <w:rPr>
      <w:rFonts w:eastAsiaTheme="majorEastAsia" w:cstheme="majorBidi"/>
      <w:b/>
      <w:color w:val="1F4E79" w:themeColor="accent1" w:themeShade="8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15F"/>
    <w:rPr>
      <w:rFonts w:asciiTheme="majorBidi" w:eastAsiaTheme="majorEastAsia" w:hAnsiTheme="majorBidi" w:cstheme="majorBidi"/>
      <w:b/>
      <w:color w:val="1F4E79" w:themeColor="accent1" w:themeShade="80"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8515F"/>
    <w:rPr>
      <w:rFonts w:asciiTheme="majorBidi" w:eastAsiaTheme="majorEastAsia" w:hAnsiTheme="majorBidi" w:cstheme="majorBidi"/>
      <w:b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8515F"/>
    <w:rPr>
      <w:rFonts w:asciiTheme="majorBidi" w:eastAsiaTheme="majorEastAsia" w:hAnsiTheme="majorBidi" w:cstheme="majorBidi"/>
      <w:b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8515F"/>
    <w:rPr>
      <w:rFonts w:asciiTheme="majorBidi" w:eastAsiaTheme="majorEastAsia" w:hAnsiTheme="majorBidi" w:cstheme="majorBidi"/>
      <w:b/>
      <w:i/>
      <w:iCs/>
      <w:color w:val="2E74B5" w:themeColor="accent1" w:themeShade="BF"/>
    </w:rPr>
  </w:style>
  <w:style w:type="paragraph" w:customStyle="1" w:styleId="Style1">
    <w:name w:val="Style1"/>
    <w:basedOn w:val="Caption"/>
    <w:autoRedefine/>
    <w:qFormat/>
    <w:rsid w:val="0013560D"/>
    <w:pPr>
      <w:spacing w:before="120" w:line="360" w:lineRule="auto"/>
      <w:jc w:val="center"/>
    </w:pPr>
    <w:rPr>
      <w:b/>
      <w:i w:val="0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60D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semiHidden/>
    <w:unhideWhenUsed/>
    <w:rsid w:val="00C913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1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1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fuel.2020.119247" TargetMode="External"/><Relationship Id="rId5" Type="http://schemas.openxmlformats.org/officeDocument/2006/relationships/hyperlink" Target="https://doi.org/10.10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Ashraf</dc:creator>
  <cp:keywords/>
  <dc:description/>
  <cp:lastModifiedBy>Ahmed Ashraf</cp:lastModifiedBy>
  <cp:revision>2</cp:revision>
  <dcterms:created xsi:type="dcterms:W3CDTF">2020-12-03T00:40:00Z</dcterms:created>
  <dcterms:modified xsi:type="dcterms:W3CDTF">2020-12-03T00:40:00Z</dcterms:modified>
</cp:coreProperties>
</file>